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7CB" w:rsidRDefault="001857CB" w:rsidP="000C008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47FE">
        <w:rPr>
          <w:rFonts w:ascii="Times New Roman" w:hAnsi="Times New Roman"/>
          <w:sz w:val="24"/>
          <w:szCs w:val="24"/>
        </w:rPr>
        <w:t xml:space="preserve">Приложение к постановлению </w:t>
      </w:r>
    </w:p>
    <w:p w:rsidR="001857CB" w:rsidRPr="006447FE" w:rsidRDefault="001857CB" w:rsidP="000C008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47FE">
        <w:rPr>
          <w:rFonts w:ascii="Times New Roman" w:hAnsi="Times New Roman"/>
          <w:sz w:val="24"/>
          <w:szCs w:val="24"/>
        </w:rPr>
        <w:t>Администрации города Ржева</w:t>
      </w:r>
    </w:p>
    <w:p w:rsidR="001857CB" w:rsidRDefault="001857CB" w:rsidP="000C008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47FE">
        <w:rPr>
          <w:rFonts w:ascii="Times New Roman" w:hAnsi="Times New Roman"/>
          <w:sz w:val="24"/>
          <w:szCs w:val="24"/>
        </w:rPr>
        <w:t xml:space="preserve">Тверской области </w:t>
      </w:r>
    </w:p>
    <w:p w:rsidR="001857CB" w:rsidRDefault="001857CB" w:rsidP="000C008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47F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15.03.2022</w:t>
      </w:r>
      <w:r w:rsidRPr="006447FE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 xml:space="preserve"> 213</w:t>
      </w:r>
    </w:p>
    <w:p w:rsidR="001857CB" w:rsidRDefault="001857CB" w:rsidP="006447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57CB" w:rsidRPr="00270CDA" w:rsidRDefault="001857CB" w:rsidP="00270CDA">
      <w:pPr>
        <w:spacing w:after="0" w:line="240" w:lineRule="auto"/>
        <w:jc w:val="right"/>
        <w:rPr>
          <w:rFonts w:ascii="Times New Roman" w:hAnsi="Times New Roman"/>
        </w:rPr>
      </w:pPr>
      <w:r w:rsidRPr="00270CDA">
        <w:rPr>
          <w:rFonts w:ascii="Times New Roman" w:hAnsi="Times New Roman"/>
        </w:rPr>
        <w:t xml:space="preserve">«Приложение к постановлению </w:t>
      </w:r>
    </w:p>
    <w:p w:rsidR="001857CB" w:rsidRPr="00270CDA" w:rsidRDefault="001857CB" w:rsidP="006447FE">
      <w:pPr>
        <w:spacing w:after="0" w:line="240" w:lineRule="auto"/>
        <w:jc w:val="right"/>
        <w:rPr>
          <w:rFonts w:ascii="Times New Roman" w:hAnsi="Times New Roman"/>
        </w:rPr>
      </w:pPr>
      <w:r w:rsidRPr="00270CDA">
        <w:rPr>
          <w:rFonts w:ascii="Times New Roman" w:hAnsi="Times New Roman"/>
        </w:rPr>
        <w:t>Администрации города Ржева</w:t>
      </w:r>
    </w:p>
    <w:p w:rsidR="001857CB" w:rsidRPr="00270CDA" w:rsidRDefault="001857CB" w:rsidP="006447FE">
      <w:pPr>
        <w:spacing w:after="0" w:line="240" w:lineRule="auto"/>
        <w:jc w:val="right"/>
        <w:rPr>
          <w:rFonts w:ascii="Times New Roman" w:hAnsi="Times New Roman"/>
        </w:rPr>
      </w:pPr>
      <w:r w:rsidRPr="00270CDA">
        <w:rPr>
          <w:rFonts w:ascii="Times New Roman" w:hAnsi="Times New Roman"/>
        </w:rPr>
        <w:t xml:space="preserve">Тверской области </w:t>
      </w:r>
    </w:p>
    <w:p w:rsidR="001857CB" w:rsidRPr="00270CDA" w:rsidRDefault="001857CB" w:rsidP="006447FE">
      <w:pPr>
        <w:spacing w:after="0" w:line="240" w:lineRule="auto"/>
        <w:jc w:val="right"/>
        <w:rPr>
          <w:rFonts w:ascii="Times New Roman" w:hAnsi="Times New Roman"/>
        </w:rPr>
      </w:pPr>
      <w:r w:rsidRPr="00270CDA">
        <w:rPr>
          <w:rFonts w:ascii="Times New Roman" w:hAnsi="Times New Roman"/>
        </w:rPr>
        <w:t>от 04.09.2020 № 713</w:t>
      </w:r>
    </w:p>
    <w:p w:rsidR="001857CB" w:rsidRDefault="001857CB" w:rsidP="006447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57CB" w:rsidRDefault="001857CB" w:rsidP="006447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857CB" w:rsidRPr="00F22C08" w:rsidRDefault="001857CB" w:rsidP="00270C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C08">
        <w:rPr>
          <w:rFonts w:ascii="Times New Roman" w:hAnsi="Times New Roman"/>
          <w:b/>
          <w:sz w:val="28"/>
          <w:szCs w:val="28"/>
        </w:rPr>
        <w:t>План мероприятий муниципального образования город Ржев</w:t>
      </w:r>
      <w:r>
        <w:rPr>
          <w:rFonts w:ascii="Times New Roman" w:hAnsi="Times New Roman"/>
          <w:b/>
          <w:sz w:val="28"/>
          <w:szCs w:val="28"/>
        </w:rPr>
        <w:t xml:space="preserve"> Тверской области</w:t>
      </w:r>
    </w:p>
    <w:p w:rsidR="001857CB" w:rsidRPr="00F22C08" w:rsidRDefault="001857CB" w:rsidP="00270C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C08">
        <w:rPr>
          <w:rFonts w:ascii="Times New Roman" w:hAnsi="Times New Roman"/>
          <w:b/>
          <w:sz w:val="28"/>
          <w:szCs w:val="28"/>
        </w:rPr>
        <w:t>по реформированию муниципальных унитарных предприятий</w:t>
      </w:r>
      <w:r>
        <w:rPr>
          <w:rFonts w:ascii="Times New Roman" w:hAnsi="Times New Roman"/>
          <w:b/>
          <w:sz w:val="28"/>
          <w:szCs w:val="28"/>
        </w:rPr>
        <w:t xml:space="preserve"> города Ржева Тверской области</w:t>
      </w:r>
    </w:p>
    <w:p w:rsidR="001857CB" w:rsidRDefault="001857CB" w:rsidP="00270C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22C08">
        <w:rPr>
          <w:rFonts w:ascii="Times New Roman" w:hAnsi="Times New Roman"/>
          <w:b/>
          <w:sz w:val="28"/>
          <w:szCs w:val="28"/>
        </w:rPr>
        <w:t>на период до 01.01.2025</w:t>
      </w:r>
    </w:p>
    <w:p w:rsidR="001857CB" w:rsidRDefault="001857CB" w:rsidP="00270C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57CB" w:rsidRPr="00F22C08" w:rsidRDefault="001857CB" w:rsidP="00CD0B5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22C08">
        <w:rPr>
          <w:rFonts w:ascii="Times New Roman" w:hAnsi="Times New Roman"/>
          <w:sz w:val="28"/>
          <w:szCs w:val="28"/>
        </w:rPr>
        <w:t xml:space="preserve">План мероприятий </w:t>
      </w:r>
      <w:r>
        <w:rPr>
          <w:rFonts w:ascii="Times New Roman" w:hAnsi="Times New Roman"/>
          <w:sz w:val="28"/>
          <w:szCs w:val="28"/>
        </w:rPr>
        <w:t>муниципального образования город Ржев Тверской области</w:t>
      </w:r>
      <w:r w:rsidRPr="00F22C08">
        <w:rPr>
          <w:rFonts w:ascii="Times New Roman" w:hAnsi="Times New Roman"/>
          <w:sz w:val="28"/>
          <w:szCs w:val="28"/>
        </w:rPr>
        <w:t xml:space="preserve"> по реформированию унитарных предприятий на период до 01.01.2025 (далее - План мероприятий) разработан в соответствии с Федеральным законом от 27.12.2019 № 485-ФЗ «О внесении изменений в Федеральный закон «О государственных и муниципальных унитарных предприятиях» и Федеральный закон «О защите конкуренции» (далее - Федеральный закон № 485-ФЗ), устанавливающим запрет на создание унитарных предприятий и осуществление их деятельности на конкурентных рынках.</w:t>
      </w:r>
    </w:p>
    <w:p w:rsidR="001857CB" w:rsidRPr="00270CDA" w:rsidRDefault="001857CB" w:rsidP="00CD0B53">
      <w:pPr>
        <w:spacing w:line="240" w:lineRule="auto"/>
        <w:ind w:left="5664" w:firstLine="708"/>
        <w:jc w:val="both"/>
        <w:rPr>
          <w:rFonts w:ascii="Times New Roman" w:hAnsi="Times New Roman"/>
          <w:b/>
          <w:sz w:val="28"/>
          <w:szCs w:val="28"/>
        </w:rPr>
      </w:pPr>
      <w:r w:rsidRPr="00270CDA">
        <w:rPr>
          <w:rFonts w:ascii="Times New Roman" w:hAnsi="Times New Roman"/>
          <w:b/>
          <w:sz w:val="28"/>
          <w:szCs w:val="28"/>
        </w:rPr>
        <w:t>Описание ситуации.</w:t>
      </w:r>
    </w:p>
    <w:p w:rsidR="001857CB" w:rsidRPr="00F22C08" w:rsidRDefault="001857CB" w:rsidP="00CD0B5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22C08">
        <w:rPr>
          <w:rFonts w:ascii="Times New Roman" w:hAnsi="Times New Roman"/>
          <w:sz w:val="28"/>
          <w:szCs w:val="28"/>
        </w:rPr>
        <w:t>Государственные и муниципальные предприятия, созданные до 08.01.2020 (до дня вступления в силу Федерального закона № 485-ФЗ) и осуществляющие деятельность на товарных рынках, находящихся в условиях конкуренции, подлежат ликвидации или реорганизации по решению учредителя до 01.01.2025. В случае непринятия указанных решений, неисполнения принятых решений такие унитарные предприятия подлежат ликвидации в судебном порядке по иску антимонопольного органа.</w:t>
      </w:r>
    </w:p>
    <w:p w:rsidR="001857CB" w:rsidRPr="00F22C08" w:rsidRDefault="001857CB" w:rsidP="00CD0B5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22C08">
        <w:rPr>
          <w:rFonts w:ascii="Times New Roman" w:hAnsi="Times New Roman"/>
          <w:sz w:val="28"/>
          <w:szCs w:val="28"/>
        </w:rPr>
        <w:t xml:space="preserve">На текущее время на территории </w:t>
      </w:r>
      <w:r>
        <w:rPr>
          <w:rFonts w:ascii="Times New Roman" w:hAnsi="Times New Roman"/>
          <w:sz w:val="28"/>
          <w:szCs w:val="28"/>
        </w:rPr>
        <w:t>города Ржева Тверской области имеется 8</w:t>
      </w:r>
      <w:r w:rsidRPr="00F22C08">
        <w:rPr>
          <w:rFonts w:ascii="Times New Roman" w:hAnsi="Times New Roman"/>
          <w:sz w:val="28"/>
          <w:szCs w:val="28"/>
        </w:rPr>
        <w:t xml:space="preserve"> муни</w:t>
      </w:r>
      <w:r>
        <w:rPr>
          <w:rFonts w:ascii="Times New Roman" w:hAnsi="Times New Roman"/>
          <w:sz w:val="28"/>
          <w:szCs w:val="28"/>
        </w:rPr>
        <w:t>ципальных унитарных предприятий, а также 2 муниципальных казённых предприятия.</w:t>
      </w:r>
    </w:p>
    <w:p w:rsidR="001857CB" w:rsidRPr="00F22C08" w:rsidRDefault="001857CB" w:rsidP="00CD0B5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22C08">
        <w:rPr>
          <w:rFonts w:ascii="Times New Roman" w:hAnsi="Times New Roman"/>
          <w:sz w:val="28"/>
          <w:szCs w:val="28"/>
        </w:rPr>
        <w:t>По итогам проведенного анализа ликвидации или реорганизации по решению учредителя до 01.01.2025 в соответствии с Федераль</w:t>
      </w:r>
      <w:r>
        <w:rPr>
          <w:rFonts w:ascii="Times New Roman" w:hAnsi="Times New Roman"/>
          <w:sz w:val="28"/>
          <w:szCs w:val="28"/>
        </w:rPr>
        <w:t xml:space="preserve">ным законом № 485-ФЗ подлежит 9 </w:t>
      </w:r>
      <w:r w:rsidRPr="00F22C08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 xml:space="preserve">приятий, осуществляющих </w:t>
      </w:r>
      <w:r w:rsidRPr="00F22C08">
        <w:rPr>
          <w:rFonts w:ascii="Times New Roman" w:hAnsi="Times New Roman"/>
          <w:sz w:val="28"/>
          <w:szCs w:val="28"/>
        </w:rPr>
        <w:t>деятельность на товарных рынках, находящихся в условиях конкуренции</w:t>
      </w:r>
      <w:r>
        <w:rPr>
          <w:rFonts w:ascii="Times New Roman" w:hAnsi="Times New Roman"/>
          <w:sz w:val="28"/>
          <w:szCs w:val="28"/>
        </w:rPr>
        <w:t xml:space="preserve"> (1 муниципальное</w:t>
      </w:r>
      <w:r w:rsidRPr="00FF5791">
        <w:rPr>
          <w:rFonts w:ascii="Times New Roman" w:hAnsi="Times New Roman"/>
          <w:sz w:val="28"/>
          <w:szCs w:val="28"/>
        </w:rPr>
        <w:t xml:space="preserve"> унитарн</w:t>
      </w:r>
      <w:r>
        <w:rPr>
          <w:rFonts w:ascii="Times New Roman" w:hAnsi="Times New Roman"/>
          <w:sz w:val="28"/>
          <w:szCs w:val="28"/>
        </w:rPr>
        <w:t>ое</w:t>
      </w:r>
      <w:r w:rsidRPr="00FF5791">
        <w:rPr>
          <w:rFonts w:ascii="Times New Roman" w:hAnsi="Times New Roman"/>
          <w:sz w:val="28"/>
          <w:szCs w:val="28"/>
        </w:rPr>
        <w:t xml:space="preserve"> предприяти</w:t>
      </w:r>
      <w:r>
        <w:rPr>
          <w:rFonts w:ascii="Times New Roman" w:hAnsi="Times New Roman"/>
          <w:sz w:val="28"/>
          <w:szCs w:val="28"/>
        </w:rPr>
        <w:t>е находится в стадии банкротства)</w:t>
      </w:r>
      <w:r w:rsidRPr="00F22C08">
        <w:rPr>
          <w:rFonts w:ascii="Times New Roman" w:hAnsi="Times New Roman"/>
          <w:sz w:val="28"/>
          <w:szCs w:val="28"/>
        </w:rPr>
        <w:t>, в том числе:</w:t>
      </w:r>
    </w:p>
    <w:p w:rsidR="001857CB" w:rsidRDefault="001857CB" w:rsidP="00270CDA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22C0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7 муниципальных</w:t>
      </w:r>
      <w:r w:rsidRPr="00F22C08">
        <w:rPr>
          <w:rFonts w:ascii="Times New Roman" w:hAnsi="Times New Roman"/>
          <w:sz w:val="28"/>
          <w:szCs w:val="28"/>
        </w:rPr>
        <w:t xml:space="preserve"> унитарных предприятий</w:t>
      </w:r>
      <w:r>
        <w:rPr>
          <w:rFonts w:ascii="Times New Roman" w:hAnsi="Times New Roman"/>
          <w:sz w:val="28"/>
          <w:szCs w:val="28"/>
        </w:rPr>
        <w:t>;</w:t>
      </w:r>
    </w:p>
    <w:p w:rsidR="001857CB" w:rsidRDefault="001857CB" w:rsidP="00270CDA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- 2 </w:t>
      </w:r>
      <w:r w:rsidRPr="00A15E48">
        <w:rPr>
          <w:rFonts w:ascii="Times New Roman" w:hAnsi="Times New Roman"/>
          <w:sz w:val="28"/>
          <w:szCs w:val="28"/>
        </w:rPr>
        <w:t xml:space="preserve">муниципальных </w:t>
      </w:r>
      <w:r>
        <w:rPr>
          <w:rFonts w:ascii="Times New Roman" w:hAnsi="Times New Roman"/>
          <w:sz w:val="28"/>
          <w:szCs w:val="28"/>
        </w:rPr>
        <w:t>казенных предприятия.</w:t>
      </w:r>
    </w:p>
    <w:p w:rsidR="001857CB" w:rsidRDefault="001857CB" w:rsidP="00270CD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22C08">
        <w:rPr>
          <w:rFonts w:ascii="Times New Roman" w:hAnsi="Times New Roman"/>
          <w:sz w:val="28"/>
          <w:szCs w:val="28"/>
        </w:rPr>
        <w:t>Перечень государственных и муниципальных унитарных предприятий, подлежащи</w:t>
      </w:r>
      <w:r>
        <w:rPr>
          <w:rFonts w:ascii="Times New Roman" w:hAnsi="Times New Roman"/>
          <w:sz w:val="28"/>
          <w:szCs w:val="28"/>
        </w:rPr>
        <w:t xml:space="preserve">х ликвидации или реорганизации приведен в приложении </w:t>
      </w:r>
      <w:r w:rsidRPr="00F22C08">
        <w:rPr>
          <w:rFonts w:ascii="Times New Roman" w:hAnsi="Times New Roman"/>
          <w:sz w:val="28"/>
          <w:szCs w:val="28"/>
        </w:rPr>
        <w:t>к настоящему Плану мероприятий и является его неотъемлемой частью.</w:t>
      </w:r>
    </w:p>
    <w:p w:rsidR="001857CB" w:rsidRPr="00CD0B53" w:rsidRDefault="001857CB" w:rsidP="00270CD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D0B53">
        <w:rPr>
          <w:rFonts w:ascii="Times New Roman" w:hAnsi="Times New Roman"/>
          <w:sz w:val="28"/>
          <w:szCs w:val="28"/>
        </w:rPr>
        <w:t>Информация по вопросам реформирования государственных и муниципальных унитарных предприятий размещена на официальном сайте Федеральной антимонопольной службы (ФАС России) Раздел «Нацплан развития конкуренции» - вкладка «Реформа Унитарных предприятий» (адрес ссылки: https://plan.fas.gov.ru/pages/unitary enterprisereform/).</w:t>
      </w:r>
    </w:p>
    <w:p w:rsidR="001857CB" w:rsidRPr="00CD0B53" w:rsidRDefault="001857CB" w:rsidP="00270CD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D0B53">
        <w:rPr>
          <w:rFonts w:ascii="Times New Roman" w:hAnsi="Times New Roman"/>
          <w:sz w:val="28"/>
          <w:szCs w:val="28"/>
        </w:rPr>
        <w:t xml:space="preserve">На основании вышеизложенного реализация мероприятий по реформированию муниципальных унитарных предприятий </w:t>
      </w:r>
      <w:r>
        <w:rPr>
          <w:rFonts w:ascii="Times New Roman" w:hAnsi="Times New Roman"/>
          <w:sz w:val="28"/>
          <w:szCs w:val="28"/>
        </w:rPr>
        <w:t>городе Ржеве</w:t>
      </w:r>
      <w:r w:rsidRPr="00CD0B53">
        <w:rPr>
          <w:rFonts w:ascii="Times New Roman" w:hAnsi="Times New Roman"/>
          <w:sz w:val="28"/>
          <w:szCs w:val="28"/>
        </w:rPr>
        <w:t xml:space="preserve"> планируется в 3 этапа:</w:t>
      </w:r>
    </w:p>
    <w:p w:rsidR="001857CB" w:rsidRPr="00CD0B53" w:rsidRDefault="001857CB" w:rsidP="00270C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0B53">
        <w:rPr>
          <w:rFonts w:ascii="Times New Roman" w:hAnsi="Times New Roman"/>
          <w:sz w:val="28"/>
          <w:szCs w:val="28"/>
        </w:rPr>
        <w:t>-</w:t>
      </w:r>
      <w:r w:rsidRPr="00CD0B53">
        <w:rPr>
          <w:rFonts w:ascii="Times New Roman" w:hAnsi="Times New Roman"/>
          <w:sz w:val="28"/>
          <w:szCs w:val="28"/>
        </w:rPr>
        <w:tab/>
        <w:t xml:space="preserve">первый этап (подготовительный) </w:t>
      </w:r>
      <w:r>
        <w:rPr>
          <w:rFonts w:ascii="Times New Roman" w:hAnsi="Times New Roman"/>
          <w:sz w:val="28"/>
          <w:szCs w:val="28"/>
        </w:rPr>
        <w:t>–</w:t>
      </w:r>
      <w:r w:rsidRPr="00CD0B53">
        <w:rPr>
          <w:rFonts w:ascii="Times New Roman" w:hAnsi="Times New Roman"/>
          <w:sz w:val="28"/>
          <w:szCs w:val="28"/>
        </w:rPr>
        <w:t xml:space="preserve"> с даты утверждения </w:t>
      </w:r>
      <w:r>
        <w:rPr>
          <w:rFonts w:ascii="Times New Roman" w:hAnsi="Times New Roman"/>
          <w:sz w:val="28"/>
          <w:szCs w:val="28"/>
        </w:rPr>
        <w:t>Плана мероприятий по 31.12.2021;</w:t>
      </w:r>
    </w:p>
    <w:p w:rsidR="001857CB" w:rsidRPr="00CD0B53" w:rsidRDefault="001857CB" w:rsidP="00270C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0B53">
        <w:rPr>
          <w:rFonts w:ascii="Times New Roman" w:hAnsi="Times New Roman"/>
          <w:sz w:val="28"/>
          <w:szCs w:val="28"/>
        </w:rPr>
        <w:t>-</w:t>
      </w:r>
      <w:r w:rsidRPr="00CD0B53">
        <w:rPr>
          <w:rFonts w:ascii="Times New Roman" w:hAnsi="Times New Roman"/>
          <w:sz w:val="28"/>
          <w:szCs w:val="28"/>
        </w:rPr>
        <w:tab/>
        <w:t xml:space="preserve">второй этап </w:t>
      </w:r>
      <w:r>
        <w:rPr>
          <w:rFonts w:ascii="Times New Roman" w:hAnsi="Times New Roman"/>
          <w:sz w:val="28"/>
          <w:szCs w:val="28"/>
        </w:rPr>
        <w:t>–</w:t>
      </w:r>
      <w:r w:rsidRPr="00CD0B53">
        <w:rPr>
          <w:rFonts w:ascii="Times New Roman" w:hAnsi="Times New Roman"/>
          <w:sz w:val="28"/>
          <w:szCs w:val="28"/>
        </w:rPr>
        <w:t xml:space="preserve"> с 01.01.202</w:t>
      </w:r>
      <w:r>
        <w:rPr>
          <w:rFonts w:ascii="Times New Roman" w:hAnsi="Times New Roman"/>
          <w:sz w:val="28"/>
          <w:szCs w:val="28"/>
        </w:rPr>
        <w:t>2 по 31.12.2022;</w:t>
      </w:r>
    </w:p>
    <w:p w:rsidR="001857CB" w:rsidRDefault="001857CB" w:rsidP="00270C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D0B53">
        <w:rPr>
          <w:rFonts w:ascii="Times New Roman" w:hAnsi="Times New Roman"/>
          <w:sz w:val="28"/>
          <w:szCs w:val="28"/>
        </w:rPr>
        <w:t>-</w:t>
      </w:r>
      <w:r w:rsidRPr="00CD0B53">
        <w:rPr>
          <w:rFonts w:ascii="Times New Roman" w:hAnsi="Times New Roman"/>
          <w:sz w:val="28"/>
          <w:szCs w:val="28"/>
        </w:rPr>
        <w:tab/>
        <w:t xml:space="preserve">третий этап </w:t>
      </w:r>
      <w:r>
        <w:rPr>
          <w:rFonts w:ascii="Times New Roman" w:hAnsi="Times New Roman"/>
          <w:sz w:val="28"/>
          <w:szCs w:val="28"/>
        </w:rPr>
        <w:t>–</w:t>
      </w:r>
      <w:r w:rsidRPr="00CD0B53">
        <w:rPr>
          <w:rFonts w:ascii="Times New Roman" w:hAnsi="Times New Roman"/>
          <w:sz w:val="28"/>
          <w:szCs w:val="28"/>
        </w:rPr>
        <w:t xml:space="preserve"> с 01.01.2023 по 31.12.2024.</w:t>
      </w:r>
    </w:p>
    <w:p w:rsidR="001857CB" w:rsidRDefault="001857CB" w:rsidP="00270C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270C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270C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270C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270C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270CDA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CD0B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15588" w:type="dxa"/>
        <w:tblLook w:val="01E0"/>
      </w:tblPr>
      <w:tblGrid>
        <w:gridCol w:w="824"/>
        <w:gridCol w:w="3931"/>
        <w:gridCol w:w="1619"/>
        <w:gridCol w:w="1495"/>
        <w:gridCol w:w="2158"/>
        <w:gridCol w:w="2513"/>
        <w:gridCol w:w="3048"/>
      </w:tblGrid>
      <w:tr w:rsidR="001857CB" w:rsidRPr="00AD3D81" w:rsidTr="000F1B66">
        <w:trPr>
          <w:trHeight w:val="530"/>
        </w:trPr>
        <w:tc>
          <w:tcPr>
            <w:tcW w:w="828" w:type="dxa"/>
            <w:vMerge w:val="restart"/>
          </w:tcPr>
          <w:p w:rsidR="001857CB" w:rsidRPr="00AD3D81" w:rsidRDefault="001857CB" w:rsidP="000F1B66">
            <w:pPr>
              <w:widowControl w:val="0"/>
              <w:spacing w:after="0" w:line="240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1857CB" w:rsidRPr="00AD3D81" w:rsidRDefault="001857CB" w:rsidP="000F1B6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3D81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60" w:type="dxa"/>
            <w:vMerge w:val="restart"/>
          </w:tcPr>
          <w:p w:rsidR="001857CB" w:rsidRPr="00AD3D81" w:rsidRDefault="001857CB" w:rsidP="000F1B6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3D81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Наименование мероприятия, задачи</w:t>
            </w:r>
          </w:p>
        </w:tc>
        <w:tc>
          <w:tcPr>
            <w:tcW w:w="3060" w:type="dxa"/>
            <w:gridSpan w:val="2"/>
          </w:tcPr>
          <w:p w:rsidR="001857CB" w:rsidRPr="00AD3D81" w:rsidRDefault="001857CB" w:rsidP="000F1B66">
            <w:pPr>
              <w:widowControl w:val="0"/>
              <w:spacing w:after="0" w:line="240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Период исполнения</w:t>
            </w:r>
          </w:p>
        </w:tc>
        <w:tc>
          <w:tcPr>
            <w:tcW w:w="4680" w:type="dxa"/>
            <w:gridSpan w:val="2"/>
          </w:tcPr>
          <w:p w:rsidR="001857CB" w:rsidRPr="00AD3D81" w:rsidRDefault="001857CB" w:rsidP="000F1B66">
            <w:pPr>
              <w:widowControl w:val="0"/>
              <w:spacing w:after="0" w:line="240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3060" w:type="dxa"/>
            <w:vMerge w:val="restart"/>
          </w:tcPr>
          <w:p w:rsidR="001857CB" w:rsidRPr="00AD3D81" w:rsidRDefault="001857CB" w:rsidP="000F1B66">
            <w:pPr>
              <w:spacing w:after="0" w:line="240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 xml:space="preserve">Ожидаемый результат, </w:t>
            </w:r>
          </w:p>
          <w:p w:rsidR="001857CB" w:rsidRPr="00AD3D81" w:rsidRDefault="001857CB" w:rsidP="000F1B6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AD3D81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вид документа, подтверждающего исполнение мероприятия</w:t>
            </w:r>
          </w:p>
        </w:tc>
      </w:tr>
      <w:tr w:rsidR="001857CB" w:rsidRPr="00AD3D81" w:rsidTr="000F1B66">
        <w:trPr>
          <w:trHeight w:val="883"/>
        </w:trPr>
        <w:tc>
          <w:tcPr>
            <w:tcW w:w="828" w:type="dxa"/>
            <w:vMerge/>
          </w:tcPr>
          <w:p w:rsidR="001857CB" w:rsidRPr="00AD3D81" w:rsidRDefault="001857CB" w:rsidP="000F1B6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:rsidR="001857CB" w:rsidRPr="00AD3D81" w:rsidRDefault="001857CB" w:rsidP="000F1B6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857CB" w:rsidRPr="00B4001D" w:rsidRDefault="001857CB" w:rsidP="000F1B6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4001D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начало</w:t>
            </w:r>
          </w:p>
        </w:tc>
        <w:tc>
          <w:tcPr>
            <w:tcW w:w="1440" w:type="dxa"/>
          </w:tcPr>
          <w:p w:rsidR="001857CB" w:rsidRPr="00B4001D" w:rsidRDefault="001857CB" w:rsidP="000F1B6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4001D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завершение</w:t>
            </w:r>
          </w:p>
        </w:tc>
        <w:tc>
          <w:tcPr>
            <w:tcW w:w="2160" w:type="dxa"/>
          </w:tcPr>
          <w:p w:rsidR="001857CB" w:rsidRPr="00B4001D" w:rsidRDefault="001857CB" w:rsidP="000F1B6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4001D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орган местного самоуправления</w:t>
            </w:r>
          </w:p>
        </w:tc>
        <w:tc>
          <w:tcPr>
            <w:tcW w:w="2520" w:type="dxa"/>
          </w:tcPr>
          <w:p w:rsidR="001857CB" w:rsidRPr="00B4001D" w:rsidRDefault="001857CB" w:rsidP="000F1B66">
            <w:pPr>
              <w:widowControl w:val="0"/>
              <w:spacing w:after="0" w:line="220" w:lineRule="exact"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</w:pPr>
            <w:r w:rsidRPr="00B4001D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организации-</w:t>
            </w:r>
          </w:p>
          <w:p w:rsidR="001857CB" w:rsidRPr="00B4001D" w:rsidRDefault="001857CB" w:rsidP="000F1B6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4001D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3060" w:type="dxa"/>
            <w:vMerge/>
          </w:tcPr>
          <w:p w:rsidR="001857CB" w:rsidRPr="00AD3D81" w:rsidRDefault="001857CB" w:rsidP="000F1B6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857CB" w:rsidRPr="00AD3D81" w:rsidTr="000F1B66">
        <w:trPr>
          <w:trHeight w:val="721"/>
        </w:trPr>
        <w:tc>
          <w:tcPr>
            <w:tcW w:w="15588" w:type="dxa"/>
            <w:gridSpan w:val="7"/>
          </w:tcPr>
          <w:p w:rsidR="001857CB" w:rsidRDefault="001857CB" w:rsidP="000F1B66">
            <w:pPr>
              <w:widowControl w:val="0"/>
              <w:spacing w:after="0" w:line="260" w:lineRule="exact"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</w:pPr>
          </w:p>
          <w:p w:rsidR="001857CB" w:rsidRPr="00AD3D81" w:rsidRDefault="001857CB" w:rsidP="000F1B66">
            <w:pPr>
              <w:widowControl w:val="0"/>
              <w:spacing w:after="0" w:line="260" w:lineRule="exact"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Первый этап</w:t>
            </w:r>
          </w:p>
          <w:p w:rsidR="001857CB" w:rsidRPr="00AD3D81" w:rsidRDefault="001857CB" w:rsidP="000F1B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D3D81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(с даты утверждения Плана мероприятий по 31.12.2021)</w:t>
            </w:r>
          </w:p>
        </w:tc>
      </w:tr>
      <w:tr w:rsidR="001857CB" w:rsidRPr="00AD3D81" w:rsidTr="000F1B66">
        <w:tc>
          <w:tcPr>
            <w:tcW w:w="828" w:type="dxa"/>
          </w:tcPr>
          <w:p w:rsidR="001857CB" w:rsidRPr="00AD3D81" w:rsidRDefault="001857CB" w:rsidP="000F1B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D3D81">
              <w:rPr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:rsidR="001857CB" w:rsidRDefault="001857CB" w:rsidP="000F1B66">
            <w:pPr>
              <w:spacing w:after="0" w:line="240" w:lineRule="auto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Предварительное прогнозирование затрат</w:t>
            </w:r>
            <w:r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,</w:t>
            </w: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 xml:space="preserve"> связанных с реорганизацией либо ликвидацией муниципальных унитарных предприятий в городе Ржеве Тверской области</w:t>
            </w:r>
          </w:p>
          <w:p w:rsidR="001857CB" w:rsidRPr="00AD3D81" w:rsidRDefault="001857CB" w:rsidP="000F1B6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1857CB" w:rsidRPr="00AD3D81" w:rsidRDefault="001857CB" w:rsidP="000F1B66">
            <w:pPr>
              <w:spacing w:after="0" w:line="240" w:lineRule="auto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С даты утверждения Плана мероприятий</w:t>
            </w:r>
          </w:p>
        </w:tc>
        <w:tc>
          <w:tcPr>
            <w:tcW w:w="1440" w:type="dxa"/>
            <w:vMerge w:val="restart"/>
            <w:vAlign w:val="center"/>
          </w:tcPr>
          <w:p w:rsidR="001857CB" w:rsidRPr="00AD3D81" w:rsidRDefault="001857CB" w:rsidP="000F1B66">
            <w:pPr>
              <w:widowControl w:val="0"/>
              <w:spacing w:after="0" w:line="220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2160" w:type="dxa"/>
            <w:vMerge w:val="restart"/>
            <w:vAlign w:val="center"/>
          </w:tcPr>
          <w:p w:rsidR="001857CB" w:rsidRPr="00AD3D81" w:rsidRDefault="001857CB" w:rsidP="000F1B66">
            <w:pPr>
              <w:widowControl w:val="0"/>
              <w:spacing w:after="0" w:line="293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Администрация города Ржева Тверской области</w:t>
            </w:r>
          </w:p>
        </w:tc>
        <w:tc>
          <w:tcPr>
            <w:tcW w:w="2520" w:type="dxa"/>
            <w:vMerge w:val="restart"/>
            <w:vAlign w:val="center"/>
          </w:tcPr>
          <w:p w:rsidR="001857CB" w:rsidRPr="00AD3D81" w:rsidRDefault="001857CB" w:rsidP="000F1B66">
            <w:pPr>
              <w:widowControl w:val="0"/>
              <w:spacing w:after="0" w:line="288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Муниципальные унитарные предприятия, подлежащие ликвидации или реорг</w:t>
            </w:r>
            <w:r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 xml:space="preserve">анизации, согласно приложению </w:t>
            </w: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к настоящему Плану мероприятий</w:t>
            </w:r>
          </w:p>
        </w:tc>
        <w:tc>
          <w:tcPr>
            <w:tcW w:w="3060" w:type="dxa"/>
            <w:vMerge w:val="restart"/>
            <w:vAlign w:val="center"/>
          </w:tcPr>
          <w:p w:rsidR="001857CB" w:rsidRPr="00AD3D81" w:rsidRDefault="001857CB" w:rsidP="000F1B66">
            <w:pPr>
              <w:widowControl w:val="0"/>
              <w:spacing w:after="0" w:line="288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 xml:space="preserve">Доклад о проведенных мероприятиях в срок </w:t>
            </w:r>
          </w:p>
          <w:p w:rsidR="001857CB" w:rsidRPr="00AD3D81" w:rsidRDefault="001857CB" w:rsidP="000F1B66">
            <w:pPr>
              <w:widowControl w:val="0"/>
              <w:spacing w:after="0" w:line="288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 xml:space="preserve">до 20.01.2022, </w:t>
            </w:r>
          </w:p>
          <w:p w:rsidR="001857CB" w:rsidRPr="00AD3D81" w:rsidRDefault="001857CB" w:rsidP="000F1B66">
            <w:pPr>
              <w:widowControl w:val="0"/>
              <w:spacing w:after="0" w:line="288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срок промежуточных докладов – 01.10.2020, 20.01.2021, 01.07.2021)</w:t>
            </w:r>
          </w:p>
        </w:tc>
      </w:tr>
      <w:tr w:rsidR="001857CB" w:rsidRPr="00AD3D81" w:rsidTr="000F1B66">
        <w:tc>
          <w:tcPr>
            <w:tcW w:w="828" w:type="dxa"/>
          </w:tcPr>
          <w:p w:rsidR="001857CB" w:rsidRPr="00AD3D81" w:rsidRDefault="001857CB" w:rsidP="000F1B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D3D81">
              <w:rPr>
                <w:sz w:val="24"/>
                <w:szCs w:val="24"/>
              </w:rPr>
              <w:t>2.</w:t>
            </w:r>
          </w:p>
        </w:tc>
        <w:tc>
          <w:tcPr>
            <w:tcW w:w="3960" w:type="dxa"/>
          </w:tcPr>
          <w:p w:rsidR="001857CB" w:rsidRPr="00B4001D" w:rsidRDefault="001857CB" w:rsidP="000F1B66">
            <w:pPr>
              <w:spacing w:after="0" w:line="240" w:lineRule="auto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Планирование (выбор) способа реорганизации (или ликвидации) государственных и муниципальных унитарных предприятий в городе Ржеве</w:t>
            </w:r>
          </w:p>
        </w:tc>
        <w:tc>
          <w:tcPr>
            <w:tcW w:w="1620" w:type="dxa"/>
            <w:vMerge/>
          </w:tcPr>
          <w:p w:rsidR="001857CB" w:rsidRPr="00AD3D81" w:rsidRDefault="001857CB" w:rsidP="000F1B66">
            <w:pPr>
              <w:spacing w:after="0" w:line="240" w:lineRule="auto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1857CB" w:rsidRPr="00AD3D81" w:rsidRDefault="001857CB" w:rsidP="000F1B66">
            <w:pPr>
              <w:spacing w:after="0" w:line="240" w:lineRule="auto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vAlign w:val="center"/>
          </w:tcPr>
          <w:p w:rsidR="001857CB" w:rsidRPr="00AD3D81" w:rsidRDefault="001857CB" w:rsidP="000F1B66">
            <w:pPr>
              <w:spacing w:after="0" w:line="240" w:lineRule="auto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1857CB" w:rsidRPr="00AD3D81" w:rsidRDefault="001857CB" w:rsidP="000F1B66">
            <w:pPr>
              <w:widowControl w:val="0"/>
              <w:spacing w:after="0" w:line="220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</w:tcPr>
          <w:p w:rsidR="001857CB" w:rsidRPr="00AD3D81" w:rsidRDefault="001857CB" w:rsidP="000F1B6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857CB" w:rsidRPr="00AD3D81" w:rsidTr="000F1B66">
        <w:tc>
          <w:tcPr>
            <w:tcW w:w="15588" w:type="dxa"/>
            <w:gridSpan w:val="7"/>
          </w:tcPr>
          <w:p w:rsidR="001857CB" w:rsidRDefault="001857CB" w:rsidP="000F1B66">
            <w:pPr>
              <w:widowControl w:val="0"/>
              <w:spacing w:after="60" w:line="260" w:lineRule="exact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</w:p>
          <w:p w:rsidR="001857CB" w:rsidRPr="00AD3D81" w:rsidRDefault="001857CB" w:rsidP="000F1B66">
            <w:pPr>
              <w:widowControl w:val="0"/>
              <w:spacing w:after="60" w:line="260" w:lineRule="exact"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b/>
                <w:color w:val="000000"/>
                <w:sz w:val="24"/>
                <w:szCs w:val="24"/>
                <w:lang w:eastAsia="ru-RU"/>
              </w:rPr>
              <w:t>Второй этап</w:t>
            </w:r>
          </w:p>
          <w:p w:rsidR="001857CB" w:rsidRPr="00AD3D81" w:rsidRDefault="001857CB" w:rsidP="000F1B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D3D81">
              <w:rPr>
                <w:b/>
                <w:color w:val="000000"/>
                <w:sz w:val="24"/>
                <w:szCs w:val="24"/>
                <w:lang w:eastAsia="ru-RU"/>
              </w:rPr>
              <w:t>(с 01.01.2022 по 31.12.2022)</w:t>
            </w:r>
          </w:p>
        </w:tc>
      </w:tr>
      <w:tr w:rsidR="001857CB" w:rsidRPr="00AD3D81" w:rsidTr="000F1B66">
        <w:tc>
          <w:tcPr>
            <w:tcW w:w="828" w:type="dxa"/>
          </w:tcPr>
          <w:p w:rsidR="001857CB" w:rsidRPr="00AD3D81" w:rsidRDefault="001857CB" w:rsidP="000F1B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D3D81">
              <w:rPr>
                <w:sz w:val="24"/>
                <w:szCs w:val="24"/>
              </w:rPr>
              <w:t>4.</w:t>
            </w:r>
          </w:p>
        </w:tc>
        <w:tc>
          <w:tcPr>
            <w:tcW w:w="3960" w:type="dxa"/>
          </w:tcPr>
          <w:p w:rsidR="001857CB" w:rsidRPr="00AD3D81" w:rsidRDefault="001857CB" w:rsidP="000F1B66">
            <w:pPr>
              <w:spacing w:after="0" w:line="240" w:lineRule="auto"/>
              <w:rPr>
                <w:sz w:val="24"/>
                <w:szCs w:val="24"/>
              </w:rPr>
            </w:pPr>
            <w:r w:rsidRPr="00AD3D81">
              <w:rPr>
                <w:color w:val="000000"/>
                <w:sz w:val="24"/>
                <w:szCs w:val="24"/>
                <w:lang w:eastAsia="ru-RU"/>
              </w:rPr>
              <w:t>Проведение технической инвентаризации</w:t>
            </w:r>
          </w:p>
        </w:tc>
        <w:tc>
          <w:tcPr>
            <w:tcW w:w="1620" w:type="dxa"/>
            <w:vMerge w:val="restart"/>
            <w:vAlign w:val="center"/>
          </w:tcPr>
          <w:p w:rsidR="001857CB" w:rsidRPr="00AD3D81" w:rsidRDefault="001857CB" w:rsidP="000F1B66">
            <w:pPr>
              <w:widowControl w:val="0"/>
              <w:spacing w:after="0" w:line="220" w:lineRule="exac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color w:val="000000"/>
                <w:sz w:val="24"/>
                <w:szCs w:val="24"/>
                <w:lang w:eastAsia="ru-RU"/>
              </w:rPr>
              <w:t>01.01.2022</w:t>
            </w:r>
          </w:p>
        </w:tc>
        <w:tc>
          <w:tcPr>
            <w:tcW w:w="1440" w:type="dxa"/>
            <w:vMerge w:val="restart"/>
            <w:vAlign w:val="center"/>
          </w:tcPr>
          <w:p w:rsidR="001857CB" w:rsidRPr="00AD3D81" w:rsidRDefault="001857CB" w:rsidP="000F1B66">
            <w:pPr>
              <w:widowControl w:val="0"/>
              <w:spacing w:after="0" w:line="220" w:lineRule="exac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color w:val="000000"/>
                <w:sz w:val="24"/>
                <w:szCs w:val="24"/>
                <w:lang w:eastAsia="ru-RU"/>
              </w:rPr>
              <w:t>31.12.2022</w:t>
            </w:r>
          </w:p>
        </w:tc>
        <w:tc>
          <w:tcPr>
            <w:tcW w:w="2160" w:type="dxa"/>
            <w:vMerge w:val="restart"/>
            <w:vAlign w:val="center"/>
          </w:tcPr>
          <w:p w:rsidR="001857CB" w:rsidRPr="00AD3D81" w:rsidRDefault="001857CB" w:rsidP="000F1B66">
            <w:pPr>
              <w:widowControl w:val="0"/>
              <w:spacing w:after="0" w:line="274" w:lineRule="exac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color w:val="000000"/>
                <w:sz w:val="24"/>
                <w:szCs w:val="24"/>
                <w:lang w:eastAsia="ru-RU"/>
              </w:rPr>
              <w:t>Администрация города Ржева Тверской области</w:t>
            </w:r>
          </w:p>
          <w:p w:rsidR="001857CB" w:rsidRPr="00AD3D81" w:rsidRDefault="001857CB" w:rsidP="000F1B66">
            <w:pPr>
              <w:widowControl w:val="0"/>
              <w:spacing w:line="274" w:lineRule="exac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20" w:type="dxa"/>
            <w:vMerge w:val="restart"/>
            <w:vAlign w:val="center"/>
          </w:tcPr>
          <w:p w:rsidR="001857CB" w:rsidRPr="00AD3D81" w:rsidRDefault="001857CB" w:rsidP="000F1B66">
            <w:pPr>
              <w:widowControl w:val="0"/>
              <w:spacing w:after="0" w:line="274" w:lineRule="exac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color w:val="000000"/>
                <w:sz w:val="24"/>
                <w:szCs w:val="24"/>
                <w:lang w:eastAsia="ru-RU"/>
              </w:rPr>
              <w:t>Муниципальные унитарные предприятия, подлежащие ликвидации или реорг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анизации, согласно приложению </w:t>
            </w:r>
            <w:r w:rsidRPr="00AD3D81">
              <w:rPr>
                <w:color w:val="000000"/>
                <w:sz w:val="24"/>
                <w:szCs w:val="24"/>
                <w:lang w:eastAsia="ru-RU"/>
              </w:rPr>
              <w:t>к настоящему Плану мероприятий</w:t>
            </w:r>
          </w:p>
          <w:p w:rsidR="001857CB" w:rsidRDefault="001857CB" w:rsidP="000F1B66">
            <w:pPr>
              <w:widowControl w:val="0"/>
              <w:spacing w:after="0" w:line="274" w:lineRule="exac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857CB" w:rsidRPr="00AD3D81" w:rsidRDefault="001857CB" w:rsidP="000F1B66">
            <w:pPr>
              <w:widowControl w:val="0"/>
              <w:spacing w:after="0" w:line="274" w:lineRule="exact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 w:val="restart"/>
            <w:vAlign w:val="center"/>
          </w:tcPr>
          <w:p w:rsidR="001857CB" w:rsidRPr="00AD3D81" w:rsidRDefault="001857CB" w:rsidP="000F1B66">
            <w:pPr>
              <w:widowControl w:val="0"/>
              <w:spacing w:after="0" w:line="274" w:lineRule="exact"/>
              <w:ind w:left="-108" w:right="-108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1857CB" w:rsidRDefault="001857CB" w:rsidP="000F1B66">
            <w:pPr>
              <w:widowControl w:val="0"/>
              <w:spacing w:after="0" w:line="274" w:lineRule="exact"/>
              <w:ind w:left="-108" w:right="-108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color w:val="000000"/>
                <w:sz w:val="24"/>
                <w:szCs w:val="24"/>
                <w:lang w:eastAsia="ru-RU"/>
              </w:rPr>
              <w:t xml:space="preserve">о проведенных </w:t>
            </w:r>
          </w:p>
          <w:p w:rsidR="001857CB" w:rsidRPr="00AD3D81" w:rsidRDefault="001857CB" w:rsidP="000F1B66">
            <w:pPr>
              <w:widowControl w:val="0"/>
              <w:spacing w:after="0" w:line="274" w:lineRule="exact"/>
              <w:ind w:left="-108" w:right="-108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color w:val="000000"/>
                <w:sz w:val="24"/>
                <w:szCs w:val="24"/>
                <w:lang w:eastAsia="ru-RU"/>
              </w:rPr>
              <w:t xml:space="preserve">мероприятиях </w:t>
            </w:r>
          </w:p>
          <w:p w:rsidR="001857CB" w:rsidRPr="00AD3D81" w:rsidRDefault="001857CB" w:rsidP="000F1B66">
            <w:pPr>
              <w:widowControl w:val="0"/>
              <w:spacing w:after="0" w:line="274" w:lineRule="exact"/>
              <w:ind w:left="-108" w:right="-108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color w:val="000000"/>
                <w:sz w:val="24"/>
                <w:szCs w:val="24"/>
                <w:lang w:eastAsia="ru-RU"/>
              </w:rPr>
              <w:t>(срок предоставления</w:t>
            </w:r>
          </w:p>
          <w:p w:rsidR="001857CB" w:rsidRPr="00AD3D81" w:rsidRDefault="001857CB" w:rsidP="000F1B66">
            <w:pPr>
              <w:widowControl w:val="0"/>
              <w:spacing w:after="0" w:line="274" w:lineRule="exact"/>
              <w:ind w:left="-108" w:right="-108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color w:val="000000"/>
                <w:sz w:val="24"/>
                <w:szCs w:val="24"/>
                <w:lang w:eastAsia="ru-RU"/>
              </w:rPr>
              <w:t xml:space="preserve">доклада ответственными исполнителями – 20.01.2023, срок промежуточного </w:t>
            </w:r>
          </w:p>
          <w:p w:rsidR="001857CB" w:rsidRPr="00AD3D81" w:rsidRDefault="001857CB" w:rsidP="000F1B66">
            <w:pPr>
              <w:widowControl w:val="0"/>
              <w:spacing w:after="0" w:line="274" w:lineRule="exact"/>
              <w:ind w:left="-108" w:right="-108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color w:val="000000"/>
                <w:sz w:val="24"/>
                <w:szCs w:val="24"/>
                <w:lang w:eastAsia="ru-RU"/>
              </w:rPr>
              <w:t>доклада – 01.07.2022)</w:t>
            </w:r>
          </w:p>
        </w:tc>
      </w:tr>
      <w:tr w:rsidR="001857CB" w:rsidRPr="00AD3D81" w:rsidTr="000F1B66">
        <w:tc>
          <w:tcPr>
            <w:tcW w:w="828" w:type="dxa"/>
          </w:tcPr>
          <w:p w:rsidR="001857CB" w:rsidRPr="00AD3D81" w:rsidRDefault="001857CB" w:rsidP="000F1B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D3D81">
              <w:rPr>
                <w:sz w:val="24"/>
                <w:szCs w:val="24"/>
              </w:rPr>
              <w:t>5.</w:t>
            </w:r>
          </w:p>
        </w:tc>
        <w:tc>
          <w:tcPr>
            <w:tcW w:w="3960" w:type="dxa"/>
            <w:vAlign w:val="center"/>
          </w:tcPr>
          <w:p w:rsidR="001857CB" w:rsidRPr="00AD3D81" w:rsidRDefault="001857CB" w:rsidP="000F1B66">
            <w:pPr>
              <w:widowControl w:val="0"/>
              <w:spacing w:after="0" w:line="283" w:lineRule="exact"/>
              <w:rPr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color w:val="000000"/>
                <w:sz w:val="24"/>
                <w:szCs w:val="24"/>
                <w:lang w:eastAsia="ru-RU"/>
              </w:rPr>
              <w:t>Проведение рыночной оценки недвижимого имущества</w:t>
            </w:r>
          </w:p>
        </w:tc>
        <w:tc>
          <w:tcPr>
            <w:tcW w:w="1620" w:type="dxa"/>
            <w:vMerge/>
          </w:tcPr>
          <w:p w:rsidR="001857CB" w:rsidRPr="00AD3D81" w:rsidRDefault="001857CB" w:rsidP="000F1B66">
            <w:pPr>
              <w:widowControl w:val="0"/>
              <w:spacing w:after="0" w:line="240" w:lineRule="auto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1857CB" w:rsidRPr="00AD3D81" w:rsidRDefault="001857CB" w:rsidP="000F1B66">
            <w:pPr>
              <w:widowControl w:val="0"/>
              <w:spacing w:after="0" w:line="240" w:lineRule="auto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1857CB" w:rsidRPr="00AD3D81" w:rsidRDefault="001857CB" w:rsidP="000F1B66">
            <w:pPr>
              <w:widowControl w:val="0"/>
              <w:spacing w:line="274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1857CB" w:rsidRPr="00AD3D81" w:rsidRDefault="001857CB" w:rsidP="000F1B66">
            <w:pPr>
              <w:widowControl w:val="0"/>
              <w:spacing w:line="274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vAlign w:val="center"/>
          </w:tcPr>
          <w:p w:rsidR="001857CB" w:rsidRPr="00AD3D81" w:rsidRDefault="001857CB" w:rsidP="000F1B6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857CB" w:rsidRPr="00AD3D81" w:rsidTr="000F1B66">
        <w:tc>
          <w:tcPr>
            <w:tcW w:w="828" w:type="dxa"/>
          </w:tcPr>
          <w:p w:rsidR="001857CB" w:rsidRPr="00AD3D81" w:rsidRDefault="001857CB" w:rsidP="000F1B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D3D81">
              <w:rPr>
                <w:sz w:val="24"/>
                <w:szCs w:val="24"/>
              </w:rPr>
              <w:t>6.</w:t>
            </w:r>
          </w:p>
        </w:tc>
        <w:tc>
          <w:tcPr>
            <w:tcW w:w="3960" w:type="dxa"/>
            <w:vAlign w:val="center"/>
          </w:tcPr>
          <w:p w:rsidR="001857CB" w:rsidRPr="00AD3D81" w:rsidRDefault="001857CB" w:rsidP="000F1B66">
            <w:pPr>
              <w:widowControl w:val="0"/>
              <w:spacing w:after="0" w:line="278" w:lineRule="exact"/>
              <w:rPr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color w:val="000000"/>
                <w:sz w:val="24"/>
                <w:szCs w:val="24"/>
                <w:lang w:eastAsia="ru-RU"/>
              </w:rPr>
              <w:t>В отношении отдельных муниципальных унитарных предприятий – проведение процедур по реформированию</w:t>
            </w:r>
          </w:p>
        </w:tc>
        <w:tc>
          <w:tcPr>
            <w:tcW w:w="1620" w:type="dxa"/>
            <w:vMerge/>
          </w:tcPr>
          <w:p w:rsidR="001857CB" w:rsidRPr="00AD3D81" w:rsidRDefault="001857CB" w:rsidP="000F1B66">
            <w:pPr>
              <w:widowControl w:val="0"/>
              <w:spacing w:after="0" w:line="240" w:lineRule="auto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1857CB" w:rsidRPr="00AD3D81" w:rsidRDefault="001857CB" w:rsidP="000F1B66">
            <w:pPr>
              <w:widowControl w:val="0"/>
              <w:spacing w:after="0" w:line="240" w:lineRule="auto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vAlign w:val="center"/>
          </w:tcPr>
          <w:p w:rsidR="001857CB" w:rsidRPr="00AD3D81" w:rsidRDefault="001857CB" w:rsidP="000F1B66">
            <w:pPr>
              <w:widowControl w:val="0"/>
              <w:spacing w:after="0" w:line="274" w:lineRule="exact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  <w:vAlign w:val="center"/>
          </w:tcPr>
          <w:p w:rsidR="001857CB" w:rsidRPr="00AD3D81" w:rsidRDefault="001857CB" w:rsidP="000F1B66">
            <w:pPr>
              <w:widowControl w:val="0"/>
              <w:spacing w:after="0" w:line="274" w:lineRule="exact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</w:tcPr>
          <w:p w:rsidR="001857CB" w:rsidRPr="00AD3D81" w:rsidRDefault="001857CB" w:rsidP="000F1B6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857CB" w:rsidRPr="00AD3D81" w:rsidTr="000F1B66">
        <w:tc>
          <w:tcPr>
            <w:tcW w:w="15588" w:type="dxa"/>
            <w:gridSpan w:val="7"/>
          </w:tcPr>
          <w:p w:rsidR="001857CB" w:rsidRPr="00AD3D81" w:rsidRDefault="001857CB" w:rsidP="000F1B66">
            <w:pPr>
              <w:widowControl w:val="0"/>
              <w:spacing w:after="60" w:line="260" w:lineRule="exact"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Третий этап</w:t>
            </w:r>
          </w:p>
          <w:p w:rsidR="001857CB" w:rsidRPr="00AD3D81" w:rsidRDefault="001857CB" w:rsidP="000F1B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D3D81">
              <w:rPr>
                <w:rFonts w:eastAsia="Arial Unicode MS"/>
                <w:b/>
                <w:color w:val="000000"/>
                <w:sz w:val="24"/>
                <w:szCs w:val="24"/>
                <w:lang w:eastAsia="ru-RU"/>
              </w:rPr>
              <w:t>(с 01.01.2023 по 31.12.2024)</w:t>
            </w:r>
          </w:p>
        </w:tc>
      </w:tr>
      <w:tr w:rsidR="001857CB" w:rsidRPr="00AD3D81" w:rsidTr="000F1B66">
        <w:trPr>
          <w:trHeight w:val="647"/>
        </w:trPr>
        <w:tc>
          <w:tcPr>
            <w:tcW w:w="828" w:type="dxa"/>
          </w:tcPr>
          <w:p w:rsidR="001857CB" w:rsidRPr="00AD3D81" w:rsidRDefault="001857CB" w:rsidP="000F1B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D3D81">
              <w:rPr>
                <w:sz w:val="24"/>
                <w:szCs w:val="24"/>
              </w:rPr>
              <w:t>9.</w:t>
            </w:r>
          </w:p>
        </w:tc>
        <w:tc>
          <w:tcPr>
            <w:tcW w:w="3960" w:type="dxa"/>
            <w:vAlign w:val="center"/>
          </w:tcPr>
          <w:p w:rsidR="001857CB" w:rsidRPr="00AD3D81" w:rsidRDefault="001857CB" w:rsidP="000F1B66">
            <w:pPr>
              <w:widowControl w:val="0"/>
              <w:spacing w:after="0" w:line="220" w:lineRule="exact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Завершение процедур по реформированию</w:t>
            </w:r>
          </w:p>
        </w:tc>
        <w:tc>
          <w:tcPr>
            <w:tcW w:w="1620" w:type="dxa"/>
            <w:vMerge w:val="restart"/>
            <w:vAlign w:val="center"/>
          </w:tcPr>
          <w:p w:rsidR="001857CB" w:rsidRPr="00AD3D81" w:rsidRDefault="001857CB" w:rsidP="000F1B66">
            <w:pPr>
              <w:widowControl w:val="0"/>
              <w:spacing w:after="0" w:line="220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  <w:tc>
          <w:tcPr>
            <w:tcW w:w="1440" w:type="dxa"/>
            <w:vMerge w:val="restart"/>
            <w:vAlign w:val="center"/>
          </w:tcPr>
          <w:p w:rsidR="001857CB" w:rsidRPr="00AD3D81" w:rsidRDefault="001857CB" w:rsidP="000F1B66">
            <w:pPr>
              <w:widowControl w:val="0"/>
              <w:spacing w:after="0" w:line="220" w:lineRule="exact"/>
              <w:ind w:left="140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31.12.2024</w:t>
            </w:r>
          </w:p>
        </w:tc>
        <w:tc>
          <w:tcPr>
            <w:tcW w:w="2160" w:type="dxa"/>
            <w:vMerge w:val="restart"/>
            <w:vAlign w:val="center"/>
          </w:tcPr>
          <w:p w:rsidR="001857CB" w:rsidRPr="00AD3D81" w:rsidRDefault="001857CB" w:rsidP="000F1B66">
            <w:pPr>
              <w:widowControl w:val="0"/>
              <w:spacing w:after="0" w:line="274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Администрация города Ржева Тверской области</w:t>
            </w:r>
          </w:p>
        </w:tc>
        <w:tc>
          <w:tcPr>
            <w:tcW w:w="2520" w:type="dxa"/>
            <w:vMerge w:val="restart"/>
            <w:vAlign w:val="center"/>
          </w:tcPr>
          <w:p w:rsidR="001857CB" w:rsidRPr="00AD3D81" w:rsidRDefault="001857CB" w:rsidP="000F1B66">
            <w:pPr>
              <w:widowControl w:val="0"/>
              <w:spacing w:after="0" w:line="274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Государственные, м</w:t>
            </w: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униципальные унитарные предприятия, подлежащие ликвидации или реорг</w:t>
            </w:r>
            <w:r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 xml:space="preserve">анизации, согласно приложению </w:t>
            </w: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к настоящему Плану мероприятий</w:t>
            </w:r>
          </w:p>
        </w:tc>
        <w:tc>
          <w:tcPr>
            <w:tcW w:w="3060" w:type="dxa"/>
            <w:vMerge w:val="restart"/>
            <w:vAlign w:val="center"/>
          </w:tcPr>
          <w:p w:rsidR="001857CB" w:rsidRPr="00AD3D81" w:rsidRDefault="001857CB" w:rsidP="000F1B66">
            <w:pPr>
              <w:widowControl w:val="0"/>
              <w:spacing w:after="0" w:line="274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Доклад о проведенных мероприятиях</w:t>
            </w:r>
          </w:p>
          <w:p w:rsidR="001857CB" w:rsidRPr="00AD3D81" w:rsidRDefault="001857CB" w:rsidP="000F1B66">
            <w:pPr>
              <w:widowControl w:val="0"/>
              <w:spacing w:after="0" w:line="274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 xml:space="preserve"> (срок предоставления</w:t>
            </w:r>
          </w:p>
          <w:p w:rsidR="001857CB" w:rsidRPr="00AD3D81" w:rsidRDefault="001857CB" w:rsidP="000F1B66">
            <w:pPr>
              <w:widowControl w:val="0"/>
              <w:spacing w:after="0" w:line="274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доклада ответственными исполнителями –</w:t>
            </w:r>
          </w:p>
          <w:p w:rsidR="001857CB" w:rsidRPr="00AD3D81" w:rsidRDefault="001857CB" w:rsidP="000F1B66">
            <w:pPr>
              <w:widowControl w:val="0"/>
              <w:spacing w:after="0" w:line="274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 xml:space="preserve"> 20.01.2025, </w:t>
            </w:r>
          </w:p>
          <w:p w:rsidR="001857CB" w:rsidRPr="00AD3D81" w:rsidRDefault="001857CB" w:rsidP="000F1B66">
            <w:pPr>
              <w:widowControl w:val="0"/>
              <w:spacing w:after="0" w:line="274" w:lineRule="exact"/>
              <w:jc w:val="center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срок промежуточных докладов – 10.07.2023, 10.01.2024, 10.07.2024)</w:t>
            </w:r>
          </w:p>
        </w:tc>
      </w:tr>
      <w:tr w:rsidR="001857CB" w:rsidRPr="00AD3D81" w:rsidTr="000F1B66">
        <w:tc>
          <w:tcPr>
            <w:tcW w:w="828" w:type="dxa"/>
          </w:tcPr>
          <w:p w:rsidR="001857CB" w:rsidRPr="00AD3D81" w:rsidRDefault="001857CB" w:rsidP="000F1B6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D3D81">
              <w:rPr>
                <w:sz w:val="24"/>
                <w:szCs w:val="24"/>
              </w:rPr>
              <w:t>10.</w:t>
            </w:r>
          </w:p>
        </w:tc>
        <w:tc>
          <w:tcPr>
            <w:tcW w:w="3960" w:type="dxa"/>
          </w:tcPr>
          <w:p w:rsidR="001857CB" w:rsidRPr="00AD3D81" w:rsidRDefault="001857CB" w:rsidP="000F1B66">
            <w:pPr>
              <w:widowControl w:val="0"/>
              <w:spacing w:after="0" w:line="274" w:lineRule="exact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  <w:r w:rsidRPr="00AD3D81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Государственная регистрация юридических лиц (в случаях реорганизации унитарных предприятий), изменений, вносимых в учредительные документы юридического лица, ликвидации юридического лица при реализации Федерального закона № 485-ФЗ</w:t>
            </w:r>
          </w:p>
        </w:tc>
        <w:tc>
          <w:tcPr>
            <w:tcW w:w="1620" w:type="dxa"/>
            <w:vMerge/>
          </w:tcPr>
          <w:p w:rsidR="001857CB" w:rsidRPr="00AD3D81" w:rsidRDefault="001857CB" w:rsidP="000F1B66">
            <w:pPr>
              <w:widowControl w:val="0"/>
              <w:spacing w:after="0" w:line="240" w:lineRule="auto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1857CB" w:rsidRPr="00AD3D81" w:rsidRDefault="001857CB" w:rsidP="000F1B66">
            <w:pPr>
              <w:widowControl w:val="0"/>
              <w:spacing w:after="0" w:line="240" w:lineRule="auto"/>
              <w:rPr>
                <w:rFonts w:eastAsia="Arial Unicode M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</w:tcPr>
          <w:p w:rsidR="001857CB" w:rsidRPr="00AD3D81" w:rsidRDefault="001857CB" w:rsidP="000F1B66">
            <w:pPr>
              <w:widowControl w:val="0"/>
              <w:spacing w:after="0" w:line="274" w:lineRule="exact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1857CB" w:rsidRPr="00AD3D81" w:rsidRDefault="001857CB" w:rsidP="000F1B66">
            <w:pPr>
              <w:widowControl w:val="0"/>
              <w:spacing w:after="0" w:line="274" w:lineRule="exact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vMerge/>
            <w:vAlign w:val="center"/>
          </w:tcPr>
          <w:p w:rsidR="001857CB" w:rsidRPr="00AD3D81" w:rsidRDefault="001857CB" w:rsidP="000F1B6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857CB" w:rsidRDefault="001857CB" w:rsidP="00CD0B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CD0B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CD0B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CD0B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CD0B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CD0B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7CB" w:rsidRPr="00CD0B53" w:rsidRDefault="001857CB" w:rsidP="00CD0B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F22C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F22C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F22C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F22C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F22C0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857CB" w:rsidRDefault="001857CB" w:rsidP="00BF73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000000"/>
          <w:sz w:val="2"/>
          <w:szCs w:val="2"/>
          <w:lang w:eastAsia="ru-RU"/>
        </w:rPr>
        <w:t xml:space="preserve">  </w:t>
      </w:r>
      <w:r w:rsidRPr="006447FE">
        <w:rPr>
          <w:rFonts w:ascii="Times New Roman" w:hAnsi="Times New Roman"/>
          <w:sz w:val="24"/>
          <w:szCs w:val="24"/>
        </w:rPr>
        <w:t xml:space="preserve">Приложение </w:t>
      </w:r>
    </w:p>
    <w:p w:rsidR="001857CB" w:rsidRDefault="001857CB" w:rsidP="00BF73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447FE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>Плану мероприятий муниципального образования</w:t>
      </w:r>
    </w:p>
    <w:p w:rsidR="001857CB" w:rsidRPr="006447FE" w:rsidRDefault="001857CB" w:rsidP="00BF73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</w:t>
      </w:r>
      <w:r w:rsidRPr="006447FE">
        <w:rPr>
          <w:rFonts w:ascii="Times New Roman" w:hAnsi="Times New Roman"/>
          <w:sz w:val="24"/>
          <w:szCs w:val="24"/>
        </w:rPr>
        <w:t xml:space="preserve"> Ржев</w:t>
      </w:r>
      <w:r>
        <w:rPr>
          <w:rFonts w:ascii="Times New Roman" w:hAnsi="Times New Roman"/>
          <w:sz w:val="24"/>
          <w:szCs w:val="24"/>
        </w:rPr>
        <w:t xml:space="preserve"> Тверской области по реформированию</w:t>
      </w:r>
    </w:p>
    <w:p w:rsidR="001857CB" w:rsidRDefault="001857CB" w:rsidP="00BF73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муниципальных унитарных предприятий города Ржева</w:t>
      </w:r>
    </w:p>
    <w:p w:rsidR="001857CB" w:rsidRDefault="001857CB" w:rsidP="00BF732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Тверской области на период до 01.01.2025</w:t>
      </w:r>
    </w:p>
    <w:p w:rsidR="001857CB" w:rsidRDefault="001857CB" w:rsidP="000C00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57CB" w:rsidRDefault="001857CB" w:rsidP="000C00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</w:t>
      </w:r>
      <w:r w:rsidRPr="000C008B">
        <w:rPr>
          <w:rFonts w:ascii="Times New Roman" w:hAnsi="Times New Roman"/>
          <w:b/>
          <w:sz w:val="28"/>
          <w:szCs w:val="28"/>
        </w:rPr>
        <w:t>унитарных предприятий</w:t>
      </w:r>
    </w:p>
    <w:p w:rsidR="001857CB" w:rsidRDefault="001857CB" w:rsidP="000C00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Pr="000C008B">
        <w:rPr>
          <w:rFonts w:ascii="Times New Roman" w:hAnsi="Times New Roman"/>
          <w:b/>
          <w:sz w:val="28"/>
          <w:szCs w:val="28"/>
        </w:rPr>
        <w:t>город Ржев Тверской области</w:t>
      </w:r>
    </w:p>
    <w:p w:rsidR="001857CB" w:rsidRDefault="001857CB" w:rsidP="000C00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3792"/>
        <w:gridCol w:w="2902"/>
        <w:gridCol w:w="1980"/>
        <w:gridCol w:w="2495"/>
        <w:gridCol w:w="1731"/>
        <w:gridCol w:w="2046"/>
      </w:tblGrid>
      <w:tr w:rsidR="001857CB" w:rsidRPr="005858AD" w:rsidTr="00BF732A">
        <w:trPr>
          <w:trHeight w:val="1905"/>
        </w:trPr>
        <w:tc>
          <w:tcPr>
            <w:tcW w:w="540" w:type="dxa"/>
          </w:tcPr>
          <w:p w:rsidR="001857CB" w:rsidRPr="000C008B" w:rsidRDefault="001857CB" w:rsidP="000F1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9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унитарного предприятия</w:t>
            </w:r>
          </w:p>
        </w:tc>
        <w:tc>
          <w:tcPr>
            <w:tcW w:w="290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ИНН, место нахождения, телефон</w:t>
            </w:r>
          </w:p>
        </w:tc>
        <w:tc>
          <w:tcPr>
            <w:tcW w:w="1980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Реорганизация либо ликвидация</w:t>
            </w:r>
          </w:p>
        </w:tc>
        <w:tc>
          <w:tcPr>
            <w:tcW w:w="2495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Способ реорганизации (с указанием соответствующего абзаца пункта 2 статьи 29 Федерального закона № 161-ФЗ)</w:t>
            </w:r>
          </w:p>
        </w:tc>
        <w:tc>
          <w:tcPr>
            <w:tcW w:w="1731" w:type="dxa"/>
          </w:tcPr>
          <w:p w:rsidR="001857CB" w:rsidRPr="000C008B" w:rsidRDefault="001857CB" w:rsidP="00BF7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Планируемый срок реорганизации либо ликвидации</w:t>
            </w:r>
          </w:p>
        </w:tc>
        <w:tc>
          <w:tcPr>
            <w:tcW w:w="2046" w:type="dxa"/>
          </w:tcPr>
          <w:p w:rsidR="001857CB" w:rsidRPr="000C008B" w:rsidRDefault="001857CB" w:rsidP="00BF73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Ориентировочная сумма затрат на реорганиз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ацию (т</w:t>
            </w: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ыс.руб.)</w:t>
            </w:r>
          </w:p>
        </w:tc>
      </w:tr>
      <w:tr w:rsidR="001857CB" w:rsidRPr="005858AD" w:rsidTr="00BF732A">
        <w:trPr>
          <w:trHeight w:val="330"/>
        </w:trPr>
        <w:tc>
          <w:tcPr>
            <w:tcW w:w="540" w:type="dxa"/>
            <w:noWrap/>
            <w:vAlign w:val="bottom"/>
          </w:tcPr>
          <w:p w:rsidR="001857CB" w:rsidRPr="000C008B" w:rsidRDefault="001857CB" w:rsidP="000F1B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2" w:type="dxa"/>
            <w:noWrap/>
            <w:vAlign w:val="bottom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2" w:type="dxa"/>
            <w:noWrap/>
            <w:vAlign w:val="center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0" w:type="dxa"/>
            <w:noWrap/>
            <w:vAlign w:val="center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95" w:type="dxa"/>
            <w:noWrap/>
            <w:vAlign w:val="center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31" w:type="dxa"/>
            <w:noWrap/>
            <w:vAlign w:val="bottom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6" w:type="dxa"/>
            <w:noWrap/>
            <w:vAlign w:val="bottom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857CB" w:rsidRPr="005858AD" w:rsidTr="00BF732A">
        <w:trPr>
          <w:trHeight w:val="330"/>
        </w:trPr>
        <w:tc>
          <w:tcPr>
            <w:tcW w:w="15486" w:type="dxa"/>
            <w:gridSpan w:val="7"/>
            <w:noWrap/>
            <w:vAlign w:val="center"/>
          </w:tcPr>
          <w:p w:rsidR="001857CB" w:rsidRPr="00BF732A" w:rsidRDefault="001857CB" w:rsidP="00BF73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F73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Муниципальные унитарные предприятия</w:t>
            </w:r>
          </w:p>
        </w:tc>
      </w:tr>
      <w:tr w:rsidR="001857CB" w:rsidRPr="005858AD" w:rsidTr="00BF732A">
        <w:trPr>
          <w:trHeight w:val="1590"/>
        </w:trPr>
        <w:tc>
          <w:tcPr>
            <w:tcW w:w="54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9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МКП «Автотранс»</w:t>
            </w: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г. Ржева</w:t>
            </w:r>
          </w:p>
        </w:tc>
        <w:tc>
          <w:tcPr>
            <w:tcW w:w="290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ИНН: 6914010644, 172390, ТВЕРСКАЯ ОБЛАСТЬ, ГОРОД РЖЕВ, УЛИЦА КУЙБЫШЕВА, 45, тел. 8(48232)20599</w:t>
            </w:r>
          </w:p>
        </w:tc>
        <w:tc>
          <w:tcPr>
            <w:tcW w:w="198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Находится в процессе реорганизации, в форме присоединения к МКП г. Ржева «БиЛД», завершит свою деятельность по окончании процедуры</w:t>
            </w:r>
          </w:p>
        </w:tc>
        <w:tc>
          <w:tcPr>
            <w:tcW w:w="2495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ст. 35 Федерального закона № 161-ФЗ</w:t>
            </w:r>
          </w:p>
        </w:tc>
        <w:tc>
          <w:tcPr>
            <w:tcW w:w="1731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46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1857CB" w:rsidRPr="005858AD" w:rsidTr="00BF732A">
        <w:trPr>
          <w:trHeight w:val="1590"/>
        </w:trPr>
        <w:tc>
          <w:tcPr>
            <w:tcW w:w="54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9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МУП «Ржевгорпроект»  г. Ржева</w:t>
            </w:r>
          </w:p>
        </w:tc>
        <w:tc>
          <w:tcPr>
            <w:tcW w:w="290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ИНН: 6914000526, 172381, ОБЛАСТЬ ТВЕРСКАЯ, ГОРОД РЖЕВ, УЛИЦА ПАРТИЗАНСКАЯ, 35, 8(48232)30909</w:t>
            </w:r>
          </w:p>
        </w:tc>
        <w:tc>
          <w:tcPr>
            <w:tcW w:w="198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реорганизация</w:t>
            </w:r>
          </w:p>
        </w:tc>
        <w:tc>
          <w:tcPr>
            <w:tcW w:w="2495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абз. 6 п.2 ст. 29 -в форме преобразования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МБУ</w:t>
            </w:r>
          </w:p>
        </w:tc>
        <w:tc>
          <w:tcPr>
            <w:tcW w:w="1731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46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1857CB" w:rsidRPr="005858AD" w:rsidTr="00BF732A">
        <w:trPr>
          <w:trHeight w:val="1905"/>
        </w:trPr>
        <w:tc>
          <w:tcPr>
            <w:tcW w:w="54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92" w:type="dxa"/>
          </w:tcPr>
          <w:p w:rsidR="001857C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МУП «Гостиница «Спорт» </w:t>
            </w:r>
          </w:p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г. Ржева</w:t>
            </w:r>
          </w:p>
        </w:tc>
        <w:tc>
          <w:tcPr>
            <w:tcW w:w="290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ИНН: 6914014293, 172390 ТВЕРСКАЯ ОБЛАСТЬ ГОРОД РЖЕВ УЛИЦА ВОЛОСКОВСКАЯ ГОРКА 2/85, тел.8(48232) 60003</w:t>
            </w:r>
          </w:p>
        </w:tc>
        <w:tc>
          <w:tcPr>
            <w:tcW w:w="198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реорганизация</w:t>
            </w:r>
          </w:p>
        </w:tc>
        <w:tc>
          <w:tcPr>
            <w:tcW w:w="2495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абз. 6 п.2 ст. 29 -в форме преобразования в  АО</w:t>
            </w:r>
          </w:p>
        </w:tc>
        <w:tc>
          <w:tcPr>
            <w:tcW w:w="1731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046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1857CB" w:rsidRPr="005858AD" w:rsidTr="00BF732A">
        <w:trPr>
          <w:trHeight w:val="1590"/>
        </w:trPr>
        <w:tc>
          <w:tcPr>
            <w:tcW w:w="54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92" w:type="dxa"/>
          </w:tcPr>
          <w:p w:rsidR="001857C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МУП «Гостиница «Ржев» </w:t>
            </w:r>
          </w:p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г. Ржева</w:t>
            </w:r>
          </w:p>
        </w:tc>
        <w:tc>
          <w:tcPr>
            <w:tcW w:w="290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ИНН: 6914000727, 172390 ТВЕРСКАЯ ОБЛАСТЬ ГОРОД РЖЕВ УЛИЦА ЛЕНИНА 2, тел. 8(48232)20091</w:t>
            </w:r>
          </w:p>
        </w:tc>
        <w:tc>
          <w:tcPr>
            <w:tcW w:w="198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реорганизация</w:t>
            </w:r>
          </w:p>
        </w:tc>
        <w:tc>
          <w:tcPr>
            <w:tcW w:w="2495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абз. 6 п.2 ст. 29 -в форме преобразования в  АО</w:t>
            </w:r>
          </w:p>
        </w:tc>
        <w:tc>
          <w:tcPr>
            <w:tcW w:w="1731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046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1857CB" w:rsidRPr="005858AD" w:rsidTr="00BF732A">
        <w:trPr>
          <w:trHeight w:val="1590"/>
        </w:trPr>
        <w:tc>
          <w:tcPr>
            <w:tcW w:w="54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9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МУП «Аптека»</w:t>
            </w: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г. Ржева</w:t>
            </w:r>
          </w:p>
        </w:tc>
        <w:tc>
          <w:tcPr>
            <w:tcW w:w="290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ИНН: 6914001128,72390, ТВЕРСКАЯ ОБЛАСТЬ, ГОРОД РЖЕВ, УЛИЦА ЛЕНИНА, 7, тел.8(48232)3-30-00</w:t>
            </w:r>
          </w:p>
        </w:tc>
        <w:tc>
          <w:tcPr>
            <w:tcW w:w="1980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реорганизация</w:t>
            </w:r>
          </w:p>
        </w:tc>
        <w:tc>
          <w:tcPr>
            <w:tcW w:w="2495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абз. 6 п.2 ст. 29 -в форме преобразования в  ООО</w:t>
            </w:r>
          </w:p>
        </w:tc>
        <w:tc>
          <w:tcPr>
            <w:tcW w:w="1731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bookmarkStart w:id="0" w:name="_GoBack"/>
            <w:bookmarkEnd w:id="0"/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46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1857CB" w:rsidRPr="005858AD" w:rsidTr="00783DD5">
        <w:trPr>
          <w:trHeight w:val="2506"/>
        </w:trPr>
        <w:tc>
          <w:tcPr>
            <w:tcW w:w="54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9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МУП г. Ржева</w:t>
            </w: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«Содействие»</w:t>
            </w:r>
          </w:p>
        </w:tc>
        <w:tc>
          <w:tcPr>
            <w:tcW w:w="290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ИНН: 6914015466, 172381, ТВЕРСКАЯ ОБЛАСТЬ, ГОРОД РЖЕВ, УЛИЦА ПАРТИЗАНСКАЯ, ДОМ 35, тел. 8(48232)30386</w:t>
            </w:r>
          </w:p>
        </w:tc>
        <w:tc>
          <w:tcPr>
            <w:tcW w:w="1980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В соответствии с Определением Арбитражного суда Тверской области №А66-17235/2019 от 29.07.2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020 введено внешнее управление</w:t>
            </w:r>
          </w:p>
        </w:tc>
        <w:tc>
          <w:tcPr>
            <w:tcW w:w="2495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______</w:t>
            </w:r>
          </w:p>
        </w:tc>
        <w:tc>
          <w:tcPr>
            <w:tcW w:w="1731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2046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857CB" w:rsidRPr="005858AD" w:rsidTr="00BF732A">
        <w:trPr>
          <w:trHeight w:val="1590"/>
        </w:trPr>
        <w:tc>
          <w:tcPr>
            <w:tcW w:w="54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9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МУП «Комбинат коммунальных предприятий»</w:t>
            </w: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Г. РЖЕВА</w:t>
            </w:r>
          </w:p>
        </w:tc>
        <w:tc>
          <w:tcPr>
            <w:tcW w:w="290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ИНН: 6914000533,172381 ТВЕРСКАЯ ОБЛАСТЬ ГОРОД РЖЕВ УЛИЦА ГРАЦИНСКОГО 32, тел.8(48232)21745</w:t>
            </w:r>
          </w:p>
        </w:tc>
        <w:tc>
          <w:tcPr>
            <w:tcW w:w="198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реорганизация</w:t>
            </w:r>
          </w:p>
        </w:tc>
        <w:tc>
          <w:tcPr>
            <w:tcW w:w="2495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абз. 6 п.2 ст. 29 -в форме преобразования в  ООО</w:t>
            </w:r>
          </w:p>
        </w:tc>
        <w:tc>
          <w:tcPr>
            <w:tcW w:w="1731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046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  <w:tr w:rsidR="001857CB" w:rsidRPr="005858AD" w:rsidTr="00BF732A">
        <w:trPr>
          <w:trHeight w:val="1905"/>
        </w:trPr>
        <w:tc>
          <w:tcPr>
            <w:tcW w:w="54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9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МУП Г. РЖЕВА «РИТУАЛ»</w:t>
            </w:r>
          </w:p>
        </w:tc>
        <w:tc>
          <w:tcPr>
            <w:tcW w:w="290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ИНН: 6914020219,172381, ТВЕРСКАЯ ОБЛАСТЬ, ГОРОД РЖЕВ, УЛИЦА ПАРТИЗАНСКАЯ, ДОМ 42/12, КАБИНЕТ 1, тел.8(48232)20528</w:t>
            </w:r>
          </w:p>
        </w:tc>
        <w:tc>
          <w:tcPr>
            <w:tcW w:w="198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реорганизация</w:t>
            </w:r>
          </w:p>
        </w:tc>
        <w:tc>
          <w:tcPr>
            <w:tcW w:w="2495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абз. 6 п.2 ст. 29 -в форме преобразования в ООО</w:t>
            </w:r>
          </w:p>
        </w:tc>
        <w:tc>
          <w:tcPr>
            <w:tcW w:w="1731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046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  <w:tr w:rsidR="001857CB" w:rsidRPr="005858AD" w:rsidTr="00BF732A">
        <w:trPr>
          <w:trHeight w:val="1590"/>
        </w:trPr>
        <w:tc>
          <w:tcPr>
            <w:tcW w:w="54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92" w:type="dxa"/>
          </w:tcPr>
          <w:p w:rsidR="001857C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МКП г. Ржева </w:t>
            </w:r>
          </w:p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Благо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устройство и ландшафтный дизайн»</w:t>
            </w:r>
          </w:p>
        </w:tc>
        <w:tc>
          <w:tcPr>
            <w:tcW w:w="290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ИНН: 6914015360, 172390, ОБЛАСТЬ ТВЕРСКАЯ, ГОРОД РЖЕВ, УЛИЦА НИКИТЫ ГОЛОВНИ, 33А, тел.8(48232)23591</w:t>
            </w:r>
          </w:p>
        </w:tc>
        <w:tc>
          <w:tcPr>
            <w:tcW w:w="198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реорганизация</w:t>
            </w:r>
          </w:p>
        </w:tc>
        <w:tc>
          <w:tcPr>
            <w:tcW w:w="2495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абз. 6 п.2 ст. 29 -в форме преобразования в ООО</w:t>
            </w:r>
          </w:p>
        </w:tc>
        <w:tc>
          <w:tcPr>
            <w:tcW w:w="1731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046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</w:tr>
      <w:tr w:rsidR="001857CB" w:rsidRPr="005858AD" w:rsidTr="00BF732A">
        <w:trPr>
          <w:trHeight w:val="1590"/>
        </w:trPr>
        <w:tc>
          <w:tcPr>
            <w:tcW w:w="54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92" w:type="dxa"/>
          </w:tcPr>
          <w:p w:rsidR="001857C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МУП «Телекомпания Ржев» </w:t>
            </w:r>
          </w:p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г. Ржева</w:t>
            </w:r>
          </w:p>
        </w:tc>
        <w:tc>
          <w:tcPr>
            <w:tcW w:w="2902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ИНН: 6914010740, 172390, ТВЕРСКАЯ ОБЛАСТЬ, ГОРОД РЖЕВ, УЛИЦА КАРЛА МАРКСА, 44/4, тел. 8(48232)21355</w:t>
            </w:r>
          </w:p>
        </w:tc>
        <w:tc>
          <w:tcPr>
            <w:tcW w:w="1980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реорганизация</w:t>
            </w:r>
          </w:p>
        </w:tc>
        <w:tc>
          <w:tcPr>
            <w:tcW w:w="2495" w:type="dxa"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абз. 6 п.2 ст. 29 -в форме преобразования в ООО</w:t>
            </w:r>
          </w:p>
        </w:tc>
        <w:tc>
          <w:tcPr>
            <w:tcW w:w="1731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046" w:type="dxa"/>
            <w:noWrap/>
          </w:tcPr>
          <w:p w:rsidR="001857CB" w:rsidRPr="000C008B" w:rsidRDefault="001857CB" w:rsidP="000F1B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008B"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</w:tr>
    </w:tbl>
    <w:p w:rsidR="001857CB" w:rsidRPr="00CA04E8" w:rsidRDefault="001857CB" w:rsidP="00CA04E8">
      <w:pPr>
        <w:spacing w:line="360" w:lineRule="auto"/>
        <w:ind w:right="-730"/>
        <w:jc w:val="right"/>
        <w:rPr>
          <w:rFonts w:ascii="Times New Roman" w:hAnsi="Times New Roman"/>
          <w:sz w:val="28"/>
          <w:szCs w:val="28"/>
        </w:rPr>
      </w:pPr>
      <w:r w:rsidRPr="00CA04E8">
        <w:rPr>
          <w:rFonts w:ascii="Times New Roman" w:hAnsi="Times New Roman"/>
          <w:sz w:val="28"/>
          <w:szCs w:val="28"/>
        </w:rPr>
        <w:t>».</w:t>
      </w:r>
    </w:p>
    <w:sectPr w:rsidR="001857CB" w:rsidRPr="00CA04E8" w:rsidSect="00F22C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35546"/>
    <w:multiLevelType w:val="multilevel"/>
    <w:tmpl w:val="3C8C0F48"/>
    <w:lvl w:ilvl="0">
      <w:start w:val="2024"/>
      <w:numFmt w:val="decimal"/>
      <w:lvlText w:val="10.0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D96"/>
    <w:rsid w:val="000C008B"/>
    <w:rsid w:val="000F1B66"/>
    <w:rsid w:val="00144BF6"/>
    <w:rsid w:val="001857CB"/>
    <w:rsid w:val="0019537D"/>
    <w:rsid w:val="001D7D96"/>
    <w:rsid w:val="00270CDA"/>
    <w:rsid w:val="00372390"/>
    <w:rsid w:val="003E4136"/>
    <w:rsid w:val="00402531"/>
    <w:rsid w:val="00421AB1"/>
    <w:rsid w:val="005051A1"/>
    <w:rsid w:val="005858AD"/>
    <w:rsid w:val="00595A6C"/>
    <w:rsid w:val="005B47F7"/>
    <w:rsid w:val="006447FE"/>
    <w:rsid w:val="006749EA"/>
    <w:rsid w:val="006A7336"/>
    <w:rsid w:val="00723A8A"/>
    <w:rsid w:val="007373AB"/>
    <w:rsid w:val="00783DD5"/>
    <w:rsid w:val="0082218F"/>
    <w:rsid w:val="009C48D1"/>
    <w:rsid w:val="00A15E48"/>
    <w:rsid w:val="00A97C8E"/>
    <w:rsid w:val="00AB4F97"/>
    <w:rsid w:val="00AD3D81"/>
    <w:rsid w:val="00B00697"/>
    <w:rsid w:val="00B1684D"/>
    <w:rsid w:val="00B4001D"/>
    <w:rsid w:val="00BF732A"/>
    <w:rsid w:val="00C12B8C"/>
    <w:rsid w:val="00C5003A"/>
    <w:rsid w:val="00CA04E8"/>
    <w:rsid w:val="00CD0B53"/>
    <w:rsid w:val="00DF30D6"/>
    <w:rsid w:val="00E10A9D"/>
    <w:rsid w:val="00EB7220"/>
    <w:rsid w:val="00EE4EC2"/>
    <w:rsid w:val="00F059A1"/>
    <w:rsid w:val="00F22C08"/>
    <w:rsid w:val="00FF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08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C4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48D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6749EA"/>
    <w:pPr>
      <w:spacing w:after="200" w:line="276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8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7</Pages>
  <Words>1182</Words>
  <Characters>6743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mahinistka</cp:lastModifiedBy>
  <cp:revision>10</cp:revision>
  <cp:lastPrinted>2022-03-17T09:56:00Z</cp:lastPrinted>
  <dcterms:created xsi:type="dcterms:W3CDTF">2022-03-16T11:13:00Z</dcterms:created>
  <dcterms:modified xsi:type="dcterms:W3CDTF">2022-03-17T09:57:00Z</dcterms:modified>
</cp:coreProperties>
</file>